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jc w:val="center"/>
        <w:rPr>
          <w:rFonts w:hint="eastAsia" w:ascii="黑体" w:hAnsi="黑体" w:eastAsia="黑体" w:cs="Times New Roman"/>
          <w:sz w:val="32"/>
          <w:szCs w:val="32"/>
        </w:rPr>
      </w:pPr>
      <w:r>
        <w:rPr>
          <w:rFonts w:hint="eastAsia" w:ascii="黑体" w:hAnsi="黑体" w:eastAsia="黑体" w:cs="Times New Roman"/>
          <w:sz w:val="32"/>
          <w:szCs w:val="32"/>
        </w:rPr>
        <w:t>安全生产责任制考核制度</w:t>
      </w:r>
    </w:p>
    <w:p>
      <w:pPr>
        <w:widowControl/>
        <w:ind w:firstLine="4830" w:firstLineChars="2300"/>
        <w:jc w:val="left"/>
        <w:rPr>
          <w:rFonts w:hint="default" w:ascii="宋体" w:hAnsi="宋体" w:eastAsia="宋体" w:cs="宋体"/>
          <w:szCs w:val="21"/>
          <w:lang w:val="en-US" w:eastAsia="zh-CN"/>
        </w:rPr>
      </w:pPr>
      <w:r>
        <w:rPr>
          <w:rFonts w:hint="eastAsia" w:ascii="宋体" w:hAnsi="宋体" w:cs="宋体"/>
          <w:szCs w:val="21"/>
        </w:rPr>
        <w:t xml:space="preserve"> </w:t>
      </w:r>
      <w:r>
        <w:rPr>
          <w:rFonts w:hint="eastAsia" w:ascii="宋体" w:hAnsi="宋体" w:cs="宋体"/>
          <w:szCs w:val="21"/>
          <w:lang w:val="en-US" w:eastAsia="zh-CN"/>
        </w:rPr>
        <w:t xml:space="preserve"> </w:t>
      </w:r>
      <w:r>
        <w:rPr>
          <w:rFonts w:hint="eastAsia" w:ascii="宋体" w:hAnsi="宋体" w:cs="宋体"/>
          <w:color w:val="000000"/>
          <w:kern w:val="0"/>
          <w:szCs w:val="21"/>
          <w:lang w:bidi="ar"/>
        </w:rPr>
        <w:t>文件编号 ：Komei/</w:t>
      </w:r>
      <w:r>
        <w:rPr>
          <w:rFonts w:hint="eastAsia" w:ascii="宋体" w:hAnsi="宋体" w:cs="宋体"/>
          <w:color w:val="000000"/>
          <w:kern w:val="0"/>
          <w:szCs w:val="21"/>
          <w:lang w:val="en-US" w:eastAsia="zh-CN" w:bidi="ar"/>
        </w:rPr>
        <w:t>XZ</w:t>
      </w:r>
      <w:r>
        <w:rPr>
          <w:rFonts w:hint="eastAsia" w:ascii="宋体" w:hAnsi="宋体" w:cs="宋体"/>
          <w:color w:val="000000"/>
          <w:kern w:val="0"/>
          <w:szCs w:val="21"/>
          <w:lang w:bidi="ar"/>
        </w:rPr>
        <w:t>-WJ-2022-</w:t>
      </w:r>
      <w:r>
        <w:rPr>
          <w:rFonts w:hint="eastAsia" w:ascii="宋体" w:hAnsi="宋体" w:cs="宋体"/>
          <w:color w:val="000000"/>
          <w:kern w:val="0"/>
          <w:szCs w:val="21"/>
          <w:lang w:val="en-US" w:eastAsia="zh-CN" w:bidi="ar"/>
        </w:rPr>
        <w:t>15</w:t>
      </w:r>
    </w:p>
    <w:p>
      <w:pPr>
        <w:widowControl/>
        <w:ind w:firstLine="5040" w:firstLineChars="2400"/>
        <w:jc w:val="left"/>
        <w:rPr>
          <w:rFonts w:hint="eastAsia" w:ascii="宋体" w:hAnsi="宋体" w:cs="宋体"/>
          <w:szCs w:val="21"/>
        </w:rPr>
      </w:pPr>
      <w:r>
        <w:rPr>
          <w:rFonts w:hint="eastAsia" w:ascii="宋体" w:hAnsi="宋体" w:cs="宋体"/>
          <w:color w:val="000000"/>
          <w:kern w:val="0"/>
          <w:szCs w:val="21"/>
          <w:lang w:bidi="ar"/>
        </w:rPr>
        <w:t>版 本 号</w:t>
      </w:r>
      <w:r>
        <w:rPr>
          <w:rFonts w:hint="eastAsia" w:ascii="宋体" w:hAnsi="宋体" w:cs="宋体"/>
          <w:color w:val="000000"/>
          <w:kern w:val="0"/>
          <w:szCs w:val="21"/>
          <w:lang w:val="en-US" w:eastAsia="zh-CN" w:bidi="ar"/>
        </w:rPr>
        <w:t xml:space="preserve"> </w:t>
      </w:r>
      <w:r>
        <w:rPr>
          <w:rFonts w:hint="eastAsia" w:ascii="宋体" w:hAnsi="宋体" w:cs="宋体"/>
          <w:color w:val="000000"/>
          <w:kern w:val="0"/>
          <w:szCs w:val="21"/>
          <w:lang w:bidi="ar"/>
        </w:rPr>
        <w:t>：A/</w:t>
      </w:r>
      <w:r>
        <w:rPr>
          <w:rFonts w:hint="eastAsia" w:ascii="宋体" w:hAnsi="宋体" w:cs="宋体"/>
          <w:color w:val="000000"/>
          <w:kern w:val="0"/>
          <w:szCs w:val="21"/>
          <w:lang w:val="en-US" w:eastAsia="zh-CN" w:bidi="ar"/>
        </w:rPr>
        <w:t>1</w:t>
      </w:r>
      <w:r>
        <w:rPr>
          <w:rFonts w:hint="eastAsia" w:ascii="宋体" w:hAnsi="宋体" w:cs="宋体"/>
          <w:color w:val="000000"/>
          <w:kern w:val="0"/>
          <w:szCs w:val="21"/>
          <w:lang w:bidi="ar"/>
        </w:rPr>
        <w:t xml:space="preserve">  </w:t>
      </w:r>
    </w:p>
    <w:p>
      <w:pPr>
        <w:widowControl/>
        <w:jc w:val="left"/>
        <w:rPr>
          <w:rFonts w:hint="eastAsia" w:ascii="宋体" w:hAnsi="宋体" w:cs="宋体"/>
          <w:color w:val="000000"/>
          <w:kern w:val="0"/>
          <w:sz w:val="19"/>
          <w:szCs w:val="19"/>
          <w:lang w:bidi="ar"/>
        </w:rPr>
      </w:pPr>
    </w:p>
    <w:p>
      <w:pPr>
        <w:widowControl/>
        <w:ind w:firstLine="5130" w:firstLineChars="2700"/>
        <w:jc w:val="left"/>
      </w:pPr>
      <w:r>
        <w:rPr>
          <w:rFonts w:hint="eastAsia" w:ascii="宋体" w:hAnsi="宋体" w:cs="宋体"/>
          <w:color w:val="000000"/>
          <w:kern w:val="0"/>
          <w:sz w:val="19"/>
          <w:szCs w:val="19"/>
          <w:lang w:bidi="ar"/>
        </w:rPr>
        <w:t>受控标识：</w:t>
      </w:r>
    </w:p>
    <w:p>
      <w:pPr>
        <w:spacing w:line="480" w:lineRule="exact"/>
        <w:ind w:firstLine="2240" w:firstLineChars="700"/>
        <w:rPr>
          <w:rFonts w:hint="eastAsia" w:ascii="黑体" w:hAnsi="黑体" w:eastAsia="黑体"/>
          <w:sz w:val="32"/>
          <w:szCs w:val="32"/>
        </w:rPr>
      </w:pPr>
    </w:p>
    <w:p>
      <w:pPr>
        <w:ind w:firstLine="3600" w:firstLineChars="2400"/>
        <w:rPr>
          <w:rFonts w:hint="eastAsia" w:ascii="仿宋" w:hAnsi="仿宋" w:eastAsia="仿宋" w:cs="仿宋"/>
          <w:sz w:val="28"/>
          <w:szCs w:val="28"/>
        </w:rPr>
      </w:pPr>
      <w:r>
        <w:rPr>
          <w:rFonts w:hint="eastAsia" w:ascii="仿宋" w:hAnsi="仿宋" w:eastAsia="仿宋"/>
          <w:sz w:val="15"/>
          <w:szCs w:val="15"/>
          <w:lang w:bidi="ar"/>
        </w:rPr>
        <w:t xml:space="preserve">                                                               </w:t>
      </w:r>
      <w:r>
        <w:rPr>
          <w:rFonts w:hint="eastAsia" w:ascii="仿宋" w:hAnsi="仿宋" w:eastAsia="仿宋" w:cs="仿宋"/>
          <w:sz w:val="28"/>
          <w:szCs w:val="28"/>
          <w:lang w:bidi="ar"/>
        </w:rPr>
        <w:t xml:space="preserve"> </w:t>
      </w:r>
    </w:p>
    <w:p>
      <w:pPr>
        <w:autoSpaceDE w:val="0"/>
        <w:spacing w:line="440" w:lineRule="exact"/>
        <w:jc w:val="center"/>
        <w:outlineLvl w:val="0"/>
        <w:rPr>
          <w:rFonts w:hint="eastAsia" w:ascii="黑体" w:hAnsi="黑体" w:eastAsia="黑体" w:cs="黑体"/>
          <w:b/>
          <w:sz w:val="28"/>
          <w:szCs w:val="28"/>
        </w:rPr>
      </w:pPr>
      <w:r>
        <w:rPr>
          <w:rFonts w:hint="eastAsia" w:ascii="黑体" w:hAnsi="黑体" w:eastAsia="黑体" w:cs="黑体"/>
          <w:b/>
          <w:sz w:val="28"/>
          <w:szCs w:val="28"/>
          <w:u w:val="single" w:color="FFFFFF"/>
          <w:lang w:bidi="ar"/>
        </w:rPr>
        <w:t>修改控制页</w:t>
      </w:r>
    </w:p>
    <w:tbl>
      <w:tblPr>
        <w:tblStyle w:val="4"/>
        <w:tblpPr w:leftFromText="180" w:rightFromText="180" w:vertAnchor="text" w:horzAnchor="page" w:tblpX="1597" w:tblpY="30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1040"/>
        <w:gridCol w:w="3386"/>
        <w:gridCol w:w="1693"/>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trPr>
        <w:tc>
          <w:tcPr>
            <w:tcW w:w="1570"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hint="eastAsia" w:ascii="仿宋" w:hAnsi="仿宋" w:eastAsia="仿宋" w:cs="仿宋"/>
                <w:sz w:val="24"/>
                <w:szCs w:val="24"/>
              </w:rPr>
            </w:pPr>
            <w:r>
              <w:rPr>
                <w:rFonts w:hint="eastAsia" w:ascii="仿宋" w:hAnsi="仿宋" w:eastAsia="仿宋" w:cs="仿宋"/>
                <w:sz w:val="24"/>
                <w:szCs w:val="24"/>
                <w:lang w:bidi="ar"/>
              </w:rPr>
              <w:t>版本</w:t>
            </w:r>
          </w:p>
        </w:tc>
        <w:tc>
          <w:tcPr>
            <w:tcW w:w="1040" w:type="dxa"/>
            <w:tcBorders>
              <w:top w:val="single" w:color="auto" w:sz="4" w:space="0"/>
              <w:left w:val="nil"/>
              <w:bottom w:val="single" w:color="auto" w:sz="4" w:space="0"/>
              <w:right w:val="single" w:color="auto" w:sz="4" w:space="0"/>
            </w:tcBorders>
            <w:noWrap w:val="0"/>
            <w:vAlign w:val="center"/>
          </w:tcPr>
          <w:p>
            <w:pPr>
              <w:spacing w:line="273" w:lineRule="auto"/>
              <w:jc w:val="center"/>
              <w:rPr>
                <w:rFonts w:hint="eastAsia" w:ascii="仿宋" w:hAnsi="仿宋" w:eastAsia="仿宋" w:cs="仿宋"/>
                <w:sz w:val="24"/>
                <w:szCs w:val="24"/>
              </w:rPr>
            </w:pPr>
            <w:r>
              <w:rPr>
                <w:rFonts w:hint="eastAsia" w:ascii="仿宋" w:hAnsi="仿宋" w:eastAsia="仿宋" w:cs="仿宋"/>
                <w:sz w:val="24"/>
                <w:szCs w:val="24"/>
                <w:lang w:bidi="ar"/>
              </w:rPr>
              <w:t>页码</w:t>
            </w:r>
          </w:p>
        </w:tc>
        <w:tc>
          <w:tcPr>
            <w:tcW w:w="3386" w:type="dxa"/>
            <w:tcBorders>
              <w:top w:val="single" w:color="auto" w:sz="4" w:space="0"/>
              <w:left w:val="nil"/>
              <w:bottom w:val="single" w:color="auto" w:sz="4" w:space="0"/>
              <w:right w:val="single" w:color="auto" w:sz="4" w:space="0"/>
            </w:tcBorders>
            <w:noWrap w:val="0"/>
            <w:vAlign w:val="center"/>
          </w:tcPr>
          <w:p>
            <w:pPr>
              <w:spacing w:line="273" w:lineRule="auto"/>
              <w:jc w:val="center"/>
              <w:rPr>
                <w:rFonts w:hint="eastAsia" w:ascii="仿宋" w:hAnsi="仿宋" w:eastAsia="仿宋" w:cs="仿宋"/>
                <w:sz w:val="24"/>
                <w:szCs w:val="24"/>
              </w:rPr>
            </w:pPr>
            <w:r>
              <w:rPr>
                <w:rFonts w:hint="eastAsia" w:ascii="仿宋" w:hAnsi="仿宋" w:eastAsia="仿宋" w:cs="仿宋"/>
                <w:sz w:val="24"/>
                <w:szCs w:val="24"/>
                <w:lang w:bidi="ar"/>
              </w:rPr>
              <w:t>变更内容/原因</w:t>
            </w:r>
          </w:p>
        </w:tc>
        <w:tc>
          <w:tcPr>
            <w:tcW w:w="1693" w:type="dxa"/>
            <w:tcBorders>
              <w:top w:val="single" w:color="auto" w:sz="4" w:space="0"/>
              <w:left w:val="nil"/>
              <w:bottom w:val="single" w:color="auto" w:sz="4" w:space="0"/>
              <w:right w:val="single" w:color="auto" w:sz="4" w:space="0"/>
            </w:tcBorders>
            <w:noWrap w:val="0"/>
            <w:vAlign w:val="center"/>
          </w:tcPr>
          <w:p>
            <w:pPr>
              <w:spacing w:line="273" w:lineRule="auto"/>
              <w:jc w:val="center"/>
              <w:rPr>
                <w:rFonts w:hint="eastAsia" w:ascii="仿宋" w:hAnsi="仿宋" w:eastAsia="仿宋" w:cs="仿宋"/>
                <w:sz w:val="24"/>
                <w:szCs w:val="24"/>
              </w:rPr>
            </w:pPr>
            <w:r>
              <w:rPr>
                <w:rFonts w:hint="eastAsia" w:ascii="仿宋" w:hAnsi="仿宋" w:eastAsia="仿宋" w:cs="仿宋"/>
                <w:sz w:val="24"/>
                <w:szCs w:val="24"/>
                <w:lang w:bidi="ar"/>
              </w:rPr>
              <w:t>修改/日期</w:t>
            </w:r>
          </w:p>
        </w:tc>
        <w:tc>
          <w:tcPr>
            <w:tcW w:w="1650" w:type="dxa"/>
            <w:tcBorders>
              <w:top w:val="single" w:color="auto" w:sz="4" w:space="0"/>
              <w:left w:val="nil"/>
              <w:bottom w:val="single" w:color="auto" w:sz="4" w:space="0"/>
              <w:right w:val="single" w:color="auto" w:sz="4" w:space="0"/>
            </w:tcBorders>
            <w:noWrap w:val="0"/>
            <w:vAlign w:val="center"/>
          </w:tcPr>
          <w:p>
            <w:pPr>
              <w:spacing w:line="273" w:lineRule="auto"/>
              <w:jc w:val="center"/>
              <w:rPr>
                <w:rFonts w:hint="eastAsia" w:ascii="仿宋" w:hAnsi="仿宋" w:eastAsia="仿宋" w:cs="仿宋"/>
                <w:sz w:val="24"/>
                <w:szCs w:val="24"/>
              </w:rPr>
            </w:pPr>
            <w:r>
              <w:rPr>
                <w:rFonts w:hint="eastAsia" w:ascii="仿宋" w:hAnsi="仿宋" w:eastAsia="仿宋" w:cs="仿宋"/>
                <w:sz w:val="24"/>
                <w:szCs w:val="24"/>
                <w:lang w:bidi="ar"/>
              </w:rPr>
              <w:t>审批/日期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trPr>
        <w:tc>
          <w:tcPr>
            <w:tcW w:w="157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left="420" w:leftChars="0" w:hanging="420" w:hangingChars="200"/>
              <w:jc w:val="center"/>
              <w:rPr>
                <w:rFonts w:hint="eastAsia" w:ascii="微软雅黑" w:hAnsi="微软雅黑" w:eastAsia="微软雅黑"/>
                <w:color w:val="auto"/>
                <w:kern w:val="2"/>
                <w:sz w:val="21"/>
                <w:szCs w:val="21"/>
                <w:lang w:val="en-US" w:eastAsia="zh-CN" w:bidi="ar-SA"/>
              </w:rPr>
            </w:pPr>
          </w:p>
        </w:tc>
        <w:tc>
          <w:tcPr>
            <w:tcW w:w="104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kern w:val="2"/>
                <w:sz w:val="21"/>
                <w:szCs w:val="21"/>
                <w:lang w:val="en-US" w:eastAsia="zh-CN" w:bidi="ar-SA"/>
              </w:rPr>
            </w:pPr>
          </w:p>
        </w:tc>
        <w:tc>
          <w:tcPr>
            <w:tcW w:w="3386" w:type="dxa"/>
            <w:tcBorders>
              <w:top w:val="single" w:color="auto" w:sz="4" w:space="0"/>
              <w:left w:val="nil"/>
              <w:bottom w:val="single" w:color="auto" w:sz="4" w:space="0"/>
              <w:right w:val="single" w:color="auto" w:sz="4" w:space="0"/>
            </w:tcBorders>
            <w:noWrap w:val="0"/>
            <w:vAlign w:val="center"/>
          </w:tcPr>
          <w:p>
            <w:pPr>
              <w:spacing w:line="360" w:lineRule="exact"/>
              <w:rPr>
                <w:rFonts w:hint="eastAsia" w:ascii="仿宋" w:hAnsi="仿宋" w:eastAsia="仿宋" w:cs="仿宋"/>
                <w:color w:val="auto"/>
                <w:szCs w:val="21"/>
                <w:lang w:val="en-US" w:eastAsia="zh-CN"/>
              </w:rPr>
            </w:pPr>
          </w:p>
        </w:tc>
        <w:tc>
          <w:tcPr>
            <w:tcW w:w="1693" w:type="dxa"/>
            <w:tcBorders>
              <w:top w:val="single" w:color="auto" w:sz="4" w:space="0"/>
              <w:left w:val="nil"/>
              <w:bottom w:val="single" w:color="auto" w:sz="4" w:space="0"/>
              <w:right w:val="single" w:color="auto" w:sz="4" w:space="0"/>
            </w:tcBorders>
            <w:noWrap w:val="0"/>
            <w:vAlign w:val="center"/>
          </w:tcPr>
          <w:p>
            <w:pPr>
              <w:spacing w:line="360" w:lineRule="exact"/>
              <w:ind w:firstLine="210" w:firstLineChars="100"/>
              <w:rPr>
                <w:rFonts w:hint="default" w:ascii="微软雅黑" w:hAnsi="微软雅黑" w:eastAsia="微软雅黑"/>
                <w:szCs w:val="21"/>
                <w:lang w:val="en-US" w:eastAsia="zh-CN"/>
              </w:rPr>
            </w:pPr>
          </w:p>
        </w:tc>
        <w:tc>
          <w:tcPr>
            <w:tcW w:w="1650" w:type="dxa"/>
            <w:tcBorders>
              <w:top w:val="single" w:color="auto" w:sz="4" w:space="0"/>
              <w:left w:val="nil"/>
              <w:bottom w:val="single" w:color="auto" w:sz="4" w:space="0"/>
              <w:right w:val="single" w:color="auto" w:sz="4" w:space="0"/>
            </w:tcBorders>
            <w:noWrap w:val="0"/>
            <w:vAlign w:val="center"/>
          </w:tcPr>
          <w:p>
            <w:pPr>
              <w:spacing w:line="360" w:lineRule="exact"/>
              <w:ind w:firstLine="210" w:firstLineChars="100"/>
              <w:rPr>
                <w:rFonts w:hint="eastAsia"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trPr>
        <w:tc>
          <w:tcPr>
            <w:tcW w:w="157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left="420" w:leftChars="0" w:hanging="420" w:hangingChars="200"/>
              <w:jc w:val="center"/>
              <w:rPr>
                <w:rFonts w:hint="eastAsia" w:ascii="微软雅黑" w:hAnsi="微软雅黑" w:eastAsia="微软雅黑"/>
                <w:color w:val="auto"/>
                <w:kern w:val="2"/>
                <w:sz w:val="21"/>
                <w:szCs w:val="21"/>
                <w:lang w:val="en-US" w:eastAsia="zh-CN" w:bidi="ar-SA"/>
              </w:rPr>
            </w:pPr>
          </w:p>
        </w:tc>
        <w:tc>
          <w:tcPr>
            <w:tcW w:w="104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kern w:val="2"/>
                <w:sz w:val="21"/>
                <w:szCs w:val="21"/>
                <w:lang w:val="en-US" w:eastAsia="zh-CN" w:bidi="ar-SA"/>
              </w:rPr>
            </w:pPr>
          </w:p>
        </w:tc>
        <w:tc>
          <w:tcPr>
            <w:tcW w:w="3386" w:type="dxa"/>
            <w:tcBorders>
              <w:top w:val="single" w:color="auto" w:sz="4" w:space="0"/>
              <w:left w:val="nil"/>
              <w:bottom w:val="single" w:color="auto" w:sz="4" w:space="0"/>
              <w:right w:val="single" w:color="auto" w:sz="4" w:space="0"/>
            </w:tcBorders>
            <w:noWrap w:val="0"/>
            <w:vAlign w:val="center"/>
          </w:tcPr>
          <w:p>
            <w:pPr>
              <w:spacing w:line="360" w:lineRule="exact"/>
              <w:rPr>
                <w:rFonts w:hint="eastAsia" w:ascii="仿宋" w:hAnsi="仿宋" w:eastAsia="仿宋" w:cs="仿宋"/>
                <w:color w:val="auto"/>
                <w:kern w:val="2"/>
                <w:sz w:val="21"/>
                <w:szCs w:val="21"/>
                <w:lang w:val="en-US" w:eastAsia="zh-CN" w:bidi="ar-SA"/>
              </w:rPr>
            </w:pPr>
          </w:p>
        </w:tc>
        <w:tc>
          <w:tcPr>
            <w:tcW w:w="1693" w:type="dxa"/>
            <w:tcBorders>
              <w:top w:val="single" w:color="auto" w:sz="4" w:space="0"/>
              <w:left w:val="nil"/>
              <w:bottom w:val="single" w:color="auto" w:sz="4" w:space="0"/>
              <w:right w:val="single" w:color="auto" w:sz="4" w:space="0"/>
            </w:tcBorders>
            <w:noWrap w:val="0"/>
            <w:vAlign w:val="center"/>
          </w:tcPr>
          <w:p>
            <w:pPr>
              <w:spacing w:line="360" w:lineRule="exact"/>
              <w:ind w:firstLine="210" w:firstLineChars="100"/>
              <w:rPr>
                <w:rFonts w:hint="eastAsia" w:ascii="微软雅黑" w:hAnsi="微软雅黑" w:eastAsia="微软雅黑"/>
                <w:szCs w:val="21"/>
              </w:rPr>
            </w:pPr>
          </w:p>
        </w:tc>
        <w:tc>
          <w:tcPr>
            <w:tcW w:w="1650" w:type="dxa"/>
            <w:tcBorders>
              <w:top w:val="single" w:color="auto" w:sz="4" w:space="0"/>
              <w:left w:val="nil"/>
              <w:bottom w:val="single" w:color="auto" w:sz="4" w:space="0"/>
              <w:right w:val="single" w:color="auto" w:sz="4" w:space="0"/>
            </w:tcBorders>
            <w:noWrap w:val="0"/>
            <w:vAlign w:val="center"/>
          </w:tcPr>
          <w:p>
            <w:pPr>
              <w:spacing w:line="360" w:lineRule="exact"/>
              <w:ind w:firstLine="210" w:firstLineChars="100"/>
              <w:rPr>
                <w:rFonts w:hint="eastAsia"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trPr>
        <w:tc>
          <w:tcPr>
            <w:tcW w:w="157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微软雅黑" w:hAnsi="微软雅黑" w:eastAsia="微软雅黑"/>
                <w:szCs w:val="21"/>
              </w:rPr>
            </w:pPr>
          </w:p>
        </w:tc>
        <w:tc>
          <w:tcPr>
            <w:tcW w:w="104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微软雅黑" w:hAnsi="微软雅黑" w:eastAsia="微软雅黑"/>
                <w:szCs w:val="21"/>
              </w:rPr>
            </w:pPr>
          </w:p>
        </w:tc>
        <w:tc>
          <w:tcPr>
            <w:tcW w:w="3386" w:type="dxa"/>
            <w:tcBorders>
              <w:top w:val="single" w:color="auto" w:sz="4" w:space="0"/>
              <w:left w:val="nil"/>
              <w:bottom w:val="single" w:color="auto" w:sz="4" w:space="0"/>
              <w:right w:val="single" w:color="auto" w:sz="4" w:space="0"/>
            </w:tcBorders>
            <w:noWrap w:val="0"/>
            <w:vAlign w:val="center"/>
          </w:tcPr>
          <w:p>
            <w:pPr>
              <w:spacing w:line="360" w:lineRule="exact"/>
              <w:rPr>
                <w:rFonts w:hint="eastAsia" w:ascii="微软雅黑" w:hAnsi="微软雅黑" w:eastAsia="微软雅黑"/>
                <w:szCs w:val="21"/>
              </w:rPr>
            </w:pPr>
          </w:p>
        </w:tc>
        <w:tc>
          <w:tcPr>
            <w:tcW w:w="169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微软雅黑" w:hAnsi="微软雅黑" w:eastAsia="微软雅黑"/>
                <w:szCs w:val="21"/>
              </w:rPr>
            </w:pPr>
          </w:p>
        </w:tc>
        <w:tc>
          <w:tcPr>
            <w:tcW w:w="165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trPr>
        <w:tc>
          <w:tcPr>
            <w:tcW w:w="157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微软雅黑" w:hAnsi="微软雅黑" w:eastAsia="微软雅黑"/>
                <w:szCs w:val="21"/>
              </w:rPr>
            </w:pPr>
          </w:p>
        </w:tc>
        <w:tc>
          <w:tcPr>
            <w:tcW w:w="104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微软雅黑" w:hAnsi="微软雅黑" w:eastAsia="微软雅黑"/>
                <w:szCs w:val="21"/>
              </w:rPr>
            </w:pPr>
          </w:p>
        </w:tc>
        <w:tc>
          <w:tcPr>
            <w:tcW w:w="3386" w:type="dxa"/>
            <w:tcBorders>
              <w:top w:val="single" w:color="auto" w:sz="4" w:space="0"/>
              <w:left w:val="nil"/>
              <w:bottom w:val="single" w:color="auto" w:sz="4" w:space="0"/>
              <w:right w:val="single" w:color="auto" w:sz="4" w:space="0"/>
            </w:tcBorders>
            <w:noWrap w:val="0"/>
            <w:vAlign w:val="center"/>
          </w:tcPr>
          <w:p>
            <w:pPr>
              <w:spacing w:line="360" w:lineRule="exact"/>
              <w:rPr>
                <w:rFonts w:hint="eastAsia" w:ascii="微软雅黑" w:hAnsi="微软雅黑" w:eastAsia="微软雅黑"/>
                <w:szCs w:val="21"/>
              </w:rPr>
            </w:pPr>
          </w:p>
        </w:tc>
        <w:tc>
          <w:tcPr>
            <w:tcW w:w="169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微软雅黑" w:hAnsi="微软雅黑" w:eastAsia="微软雅黑"/>
                <w:szCs w:val="21"/>
              </w:rPr>
            </w:pPr>
          </w:p>
        </w:tc>
        <w:tc>
          <w:tcPr>
            <w:tcW w:w="165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trPr>
        <w:tc>
          <w:tcPr>
            <w:tcW w:w="157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微软雅黑" w:hAnsi="微软雅黑" w:eastAsia="微软雅黑"/>
                <w:szCs w:val="21"/>
              </w:rPr>
            </w:pPr>
          </w:p>
        </w:tc>
        <w:tc>
          <w:tcPr>
            <w:tcW w:w="104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微软雅黑" w:hAnsi="微软雅黑" w:eastAsia="微软雅黑"/>
                <w:szCs w:val="21"/>
              </w:rPr>
            </w:pPr>
          </w:p>
        </w:tc>
        <w:tc>
          <w:tcPr>
            <w:tcW w:w="3386" w:type="dxa"/>
            <w:tcBorders>
              <w:top w:val="single" w:color="auto" w:sz="4" w:space="0"/>
              <w:left w:val="nil"/>
              <w:bottom w:val="single" w:color="auto" w:sz="4" w:space="0"/>
              <w:right w:val="single" w:color="auto" w:sz="4" w:space="0"/>
            </w:tcBorders>
            <w:noWrap w:val="0"/>
            <w:vAlign w:val="center"/>
          </w:tcPr>
          <w:p>
            <w:pPr>
              <w:spacing w:line="360" w:lineRule="exact"/>
              <w:rPr>
                <w:rFonts w:hint="eastAsia" w:ascii="微软雅黑" w:hAnsi="微软雅黑" w:eastAsia="微软雅黑"/>
                <w:szCs w:val="21"/>
              </w:rPr>
            </w:pPr>
          </w:p>
        </w:tc>
        <w:tc>
          <w:tcPr>
            <w:tcW w:w="169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微软雅黑" w:hAnsi="微软雅黑" w:eastAsia="微软雅黑"/>
                <w:szCs w:val="21"/>
              </w:rPr>
            </w:pPr>
          </w:p>
        </w:tc>
        <w:tc>
          <w:tcPr>
            <w:tcW w:w="165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trPr>
        <w:tc>
          <w:tcPr>
            <w:tcW w:w="157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微软雅黑" w:hAnsi="微软雅黑" w:eastAsia="微软雅黑"/>
                <w:szCs w:val="21"/>
              </w:rPr>
            </w:pPr>
          </w:p>
        </w:tc>
        <w:tc>
          <w:tcPr>
            <w:tcW w:w="104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微软雅黑" w:hAnsi="微软雅黑" w:eastAsia="微软雅黑"/>
                <w:szCs w:val="21"/>
              </w:rPr>
            </w:pPr>
          </w:p>
        </w:tc>
        <w:tc>
          <w:tcPr>
            <w:tcW w:w="3386" w:type="dxa"/>
            <w:tcBorders>
              <w:top w:val="single" w:color="auto" w:sz="4" w:space="0"/>
              <w:left w:val="nil"/>
              <w:bottom w:val="single" w:color="auto" w:sz="4" w:space="0"/>
              <w:right w:val="single" w:color="auto" w:sz="4" w:space="0"/>
            </w:tcBorders>
            <w:noWrap w:val="0"/>
            <w:vAlign w:val="center"/>
          </w:tcPr>
          <w:p>
            <w:pPr>
              <w:spacing w:line="360" w:lineRule="exact"/>
              <w:rPr>
                <w:rFonts w:hint="eastAsia" w:ascii="微软雅黑" w:hAnsi="微软雅黑" w:eastAsia="微软雅黑"/>
                <w:szCs w:val="21"/>
              </w:rPr>
            </w:pPr>
          </w:p>
        </w:tc>
        <w:tc>
          <w:tcPr>
            <w:tcW w:w="169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微软雅黑" w:hAnsi="微软雅黑" w:eastAsia="微软雅黑"/>
                <w:szCs w:val="21"/>
              </w:rPr>
            </w:pPr>
          </w:p>
        </w:tc>
        <w:tc>
          <w:tcPr>
            <w:tcW w:w="165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trPr>
        <w:tc>
          <w:tcPr>
            <w:tcW w:w="157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微软雅黑" w:hAnsi="微软雅黑" w:eastAsia="微软雅黑"/>
                <w:szCs w:val="21"/>
              </w:rPr>
            </w:pPr>
          </w:p>
        </w:tc>
        <w:tc>
          <w:tcPr>
            <w:tcW w:w="104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微软雅黑" w:hAnsi="微软雅黑" w:eastAsia="微软雅黑"/>
                <w:szCs w:val="21"/>
              </w:rPr>
            </w:pPr>
          </w:p>
        </w:tc>
        <w:tc>
          <w:tcPr>
            <w:tcW w:w="3386" w:type="dxa"/>
            <w:tcBorders>
              <w:top w:val="single" w:color="auto" w:sz="4" w:space="0"/>
              <w:left w:val="nil"/>
              <w:bottom w:val="single" w:color="auto" w:sz="4" w:space="0"/>
              <w:right w:val="single" w:color="auto" w:sz="4" w:space="0"/>
            </w:tcBorders>
            <w:noWrap w:val="0"/>
            <w:vAlign w:val="center"/>
          </w:tcPr>
          <w:p>
            <w:pPr>
              <w:spacing w:line="360" w:lineRule="exact"/>
              <w:rPr>
                <w:rFonts w:hint="eastAsia" w:ascii="微软雅黑" w:hAnsi="微软雅黑" w:eastAsia="微软雅黑"/>
                <w:szCs w:val="21"/>
              </w:rPr>
            </w:pPr>
          </w:p>
        </w:tc>
        <w:tc>
          <w:tcPr>
            <w:tcW w:w="169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微软雅黑" w:hAnsi="微软雅黑" w:eastAsia="微软雅黑"/>
                <w:szCs w:val="21"/>
              </w:rPr>
            </w:pPr>
          </w:p>
        </w:tc>
        <w:tc>
          <w:tcPr>
            <w:tcW w:w="165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微软雅黑" w:hAnsi="微软雅黑" w:eastAsia="微软雅黑"/>
                <w:szCs w:val="21"/>
              </w:rPr>
            </w:pPr>
          </w:p>
        </w:tc>
      </w:tr>
    </w:tbl>
    <w:p>
      <w:pPr>
        <w:spacing w:line="480" w:lineRule="exact"/>
        <w:rPr>
          <w:rFonts w:hint="eastAsia" w:ascii="黑体" w:hAnsi="黑体" w:eastAsia="黑体"/>
          <w:sz w:val="32"/>
          <w:szCs w:val="32"/>
        </w:rPr>
      </w:pPr>
    </w:p>
    <w:p>
      <w:pPr>
        <w:spacing w:line="480" w:lineRule="exact"/>
        <w:jc w:val="center"/>
        <w:rPr>
          <w:rFonts w:hint="eastAsia" w:ascii="黑体" w:hAnsi="黑体" w:eastAsia="黑体" w:cs="黑体"/>
          <w:sz w:val="28"/>
          <w:szCs w:val="28"/>
        </w:rPr>
      </w:pPr>
      <w:r>
        <w:rPr>
          <w:rFonts w:hint="eastAsia" w:ascii="黑体" w:hAnsi="黑体" w:eastAsia="黑体" w:cs="黑体"/>
          <w:sz w:val="28"/>
          <w:szCs w:val="28"/>
        </w:rPr>
        <w:t>签核记录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800"/>
        <w:gridCol w:w="1237"/>
        <w:gridCol w:w="1950"/>
        <w:gridCol w:w="1175"/>
        <w:gridCol w:w="1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1" w:hRule="atLeast"/>
          <w:jc w:val="center"/>
        </w:trPr>
        <w:tc>
          <w:tcPr>
            <w:tcW w:w="131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黑体" w:hAnsi="黑体" w:eastAsia="黑体" w:cs="黑体"/>
                <w:sz w:val="24"/>
                <w:szCs w:val="24"/>
              </w:rPr>
            </w:pPr>
            <w:r>
              <w:rPr>
                <w:rFonts w:hint="eastAsia" w:ascii="黑体" w:hAnsi="黑体" w:eastAsia="黑体" w:cs="黑体"/>
                <w:sz w:val="24"/>
                <w:szCs w:val="24"/>
              </w:rPr>
              <w:t>制定</w:t>
            </w:r>
          </w:p>
        </w:tc>
        <w:tc>
          <w:tcPr>
            <w:tcW w:w="180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黑体" w:hAnsi="黑体" w:eastAsia="黑体" w:cs="黑体"/>
                <w:sz w:val="24"/>
                <w:szCs w:val="24"/>
              </w:rPr>
            </w:pPr>
          </w:p>
        </w:tc>
        <w:tc>
          <w:tcPr>
            <w:tcW w:w="1237"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黑体" w:hAnsi="黑体" w:eastAsia="黑体" w:cs="黑体"/>
                <w:sz w:val="24"/>
                <w:szCs w:val="24"/>
              </w:rPr>
            </w:pPr>
            <w:r>
              <w:rPr>
                <w:rFonts w:hint="eastAsia" w:ascii="黑体" w:hAnsi="黑体" w:eastAsia="黑体" w:cs="黑体"/>
                <w:sz w:val="24"/>
                <w:szCs w:val="24"/>
              </w:rPr>
              <w:t>审核</w:t>
            </w:r>
          </w:p>
        </w:tc>
        <w:tc>
          <w:tcPr>
            <w:tcW w:w="1950" w:type="dxa"/>
            <w:tcBorders>
              <w:top w:val="single" w:color="auto" w:sz="4" w:space="0"/>
              <w:left w:val="nil"/>
              <w:bottom w:val="single" w:color="auto" w:sz="4" w:space="0"/>
              <w:right w:val="single" w:color="auto" w:sz="4" w:space="0"/>
            </w:tcBorders>
            <w:noWrap w:val="0"/>
            <w:vAlign w:val="center"/>
          </w:tcPr>
          <w:p>
            <w:pPr>
              <w:spacing w:line="360" w:lineRule="exact"/>
              <w:rPr>
                <w:rFonts w:hint="eastAsia" w:ascii="黑体" w:hAnsi="黑体" w:eastAsia="黑体" w:cs="黑体"/>
                <w:sz w:val="24"/>
                <w:szCs w:val="24"/>
              </w:rPr>
            </w:pPr>
          </w:p>
        </w:tc>
        <w:tc>
          <w:tcPr>
            <w:tcW w:w="117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黑体" w:hAnsi="黑体" w:eastAsia="黑体" w:cs="黑体"/>
                <w:sz w:val="24"/>
                <w:szCs w:val="24"/>
              </w:rPr>
            </w:pPr>
            <w:r>
              <w:rPr>
                <w:rFonts w:hint="eastAsia" w:ascii="黑体" w:hAnsi="黑体" w:eastAsia="黑体" w:cs="黑体"/>
                <w:sz w:val="24"/>
                <w:szCs w:val="24"/>
              </w:rPr>
              <w:t>核准</w:t>
            </w:r>
          </w:p>
        </w:tc>
        <w:tc>
          <w:tcPr>
            <w:tcW w:w="1864"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6" w:hRule="atLeast"/>
          <w:jc w:val="center"/>
        </w:trPr>
        <w:tc>
          <w:tcPr>
            <w:tcW w:w="131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黑体" w:hAnsi="黑体" w:eastAsia="黑体" w:cs="黑体"/>
                <w:sz w:val="24"/>
                <w:szCs w:val="24"/>
              </w:rPr>
            </w:pPr>
            <w:r>
              <w:rPr>
                <w:rFonts w:hint="eastAsia" w:ascii="黑体" w:hAnsi="黑体" w:eastAsia="黑体" w:cs="黑体"/>
                <w:sz w:val="24"/>
                <w:szCs w:val="24"/>
              </w:rPr>
              <w:t>会签</w:t>
            </w:r>
          </w:p>
        </w:tc>
        <w:tc>
          <w:tcPr>
            <w:tcW w:w="8026" w:type="dxa"/>
            <w:gridSpan w:val="5"/>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黑体" w:hAnsi="黑体" w:eastAsia="黑体" w:cs="黑体"/>
                <w:sz w:val="24"/>
                <w:szCs w:val="24"/>
              </w:rPr>
            </w:pPr>
          </w:p>
        </w:tc>
      </w:tr>
    </w:tbl>
    <w:p>
      <w:pPr>
        <w:pStyle w:val="3"/>
        <w:spacing w:line="360" w:lineRule="auto"/>
        <w:jc w:val="center"/>
        <w:rPr>
          <w:rFonts w:hint="eastAsia" w:ascii="黑体" w:hAnsi="宋体" w:eastAsia="黑体"/>
          <w:sz w:val="24"/>
          <w:szCs w:val="24"/>
        </w:rPr>
      </w:pPr>
      <w:bookmarkStart w:id="0" w:name="_Toc23350"/>
      <w:r>
        <w:rPr>
          <w:rFonts w:hint="eastAsia" w:ascii="黑体" w:hAnsi="宋体" w:eastAsia="黑体"/>
          <w:sz w:val="24"/>
          <w:szCs w:val="24"/>
        </w:rPr>
        <w:t>安全生产责任制考核制度</w:t>
      </w:r>
      <w:bookmarkEnd w:id="0"/>
    </w:p>
    <w:p>
      <w:pPr>
        <w:spacing w:line="360" w:lineRule="auto"/>
        <w:ind w:firstLine="480" w:firstLineChars="200"/>
        <w:rPr>
          <w:rFonts w:hint="eastAsia" w:ascii="宋体" w:hAnsi="宋体"/>
          <w:sz w:val="24"/>
          <w:szCs w:val="24"/>
        </w:rPr>
      </w:pPr>
      <w:r>
        <w:rPr>
          <w:rFonts w:hint="eastAsia" w:ascii="宋体" w:hAnsi="宋体"/>
          <w:sz w:val="24"/>
          <w:szCs w:val="24"/>
        </w:rPr>
        <w:t>1目的</w:t>
      </w:r>
    </w:p>
    <w:p>
      <w:pPr>
        <w:spacing w:line="360" w:lineRule="auto"/>
        <w:ind w:firstLine="570"/>
        <w:rPr>
          <w:rFonts w:hint="eastAsia" w:ascii="宋体" w:hAnsi="宋体"/>
          <w:sz w:val="24"/>
          <w:szCs w:val="24"/>
        </w:rPr>
      </w:pPr>
      <w:r>
        <w:rPr>
          <w:rFonts w:hint="eastAsia" w:ascii="宋体" w:hAnsi="宋体"/>
          <w:sz w:val="24"/>
          <w:szCs w:val="24"/>
        </w:rPr>
        <w:t>为了督促各单位严格落实安全责任，杜绝各类事故的发生，特制定本考核制度。</w:t>
      </w:r>
    </w:p>
    <w:p>
      <w:pPr>
        <w:spacing w:line="360" w:lineRule="auto"/>
        <w:ind w:firstLine="480" w:firstLineChars="200"/>
        <w:rPr>
          <w:rFonts w:hint="eastAsia" w:ascii="宋体" w:hAnsi="宋体"/>
          <w:sz w:val="24"/>
          <w:szCs w:val="24"/>
        </w:rPr>
      </w:pPr>
      <w:r>
        <w:rPr>
          <w:rFonts w:hint="eastAsia" w:ascii="宋体" w:hAnsi="宋体"/>
          <w:sz w:val="24"/>
          <w:szCs w:val="24"/>
        </w:rPr>
        <w:t>2适用范围</w:t>
      </w:r>
    </w:p>
    <w:p>
      <w:pPr>
        <w:spacing w:line="360" w:lineRule="auto"/>
        <w:ind w:firstLine="570"/>
        <w:rPr>
          <w:rFonts w:hint="eastAsia" w:ascii="宋体" w:hAnsi="宋体"/>
          <w:sz w:val="24"/>
          <w:szCs w:val="24"/>
        </w:rPr>
      </w:pPr>
      <w:r>
        <w:rPr>
          <w:rFonts w:hint="eastAsia" w:ascii="宋体" w:hAnsi="宋体"/>
          <w:sz w:val="24"/>
          <w:szCs w:val="24"/>
        </w:rPr>
        <w:t>本制度适用于公司《安全生产责任制》的管理。</w:t>
      </w:r>
    </w:p>
    <w:p>
      <w:pPr>
        <w:spacing w:line="360" w:lineRule="auto"/>
        <w:ind w:firstLine="480" w:firstLineChars="200"/>
        <w:rPr>
          <w:rFonts w:hint="eastAsia" w:ascii="宋体" w:hAnsi="宋体"/>
          <w:sz w:val="24"/>
          <w:szCs w:val="24"/>
        </w:rPr>
      </w:pPr>
      <w:r>
        <w:rPr>
          <w:rFonts w:hint="eastAsia" w:ascii="宋体" w:hAnsi="宋体"/>
          <w:sz w:val="24"/>
          <w:szCs w:val="24"/>
        </w:rPr>
        <w:t>3职责</w:t>
      </w:r>
    </w:p>
    <w:p>
      <w:pPr>
        <w:spacing w:line="360" w:lineRule="auto"/>
        <w:ind w:firstLine="480" w:firstLineChars="200"/>
        <w:rPr>
          <w:rFonts w:hint="eastAsia" w:ascii="宋体" w:hAnsi="宋体"/>
          <w:sz w:val="24"/>
          <w:szCs w:val="24"/>
        </w:rPr>
      </w:pPr>
      <w:r>
        <w:rPr>
          <w:rFonts w:hint="eastAsia" w:ascii="宋体" w:hAnsi="宋体"/>
          <w:sz w:val="24"/>
          <w:szCs w:val="24"/>
        </w:rPr>
        <w:t>3.1各部门及公司领导的安全责任制考核工作由公司</w:t>
      </w:r>
      <w:r>
        <w:rPr>
          <w:rFonts w:hint="eastAsia" w:ascii="宋体" w:hAnsi="宋体"/>
          <w:sz w:val="24"/>
          <w:szCs w:val="24"/>
          <w:lang w:eastAsia="zh-CN"/>
        </w:rPr>
        <w:t>EHS部</w:t>
      </w:r>
      <w:r>
        <w:rPr>
          <w:rFonts w:hint="eastAsia" w:ascii="宋体" w:hAnsi="宋体"/>
          <w:sz w:val="24"/>
          <w:szCs w:val="24"/>
        </w:rPr>
        <w:t>负责综合考核，考核结果报公司考核领导小组。</w:t>
      </w:r>
    </w:p>
    <w:p>
      <w:pPr>
        <w:spacing w:line="360" w:lineRule="auto"/>
        <w:ind w:firstLine="480" w:firstLineChars="200"/>
        <w:rPr>
          <w:rFonts w:hint="eastAsia" w:ascii="宋体" w:hAnsi="宋体"/>
          <w:sz w:val="24"/>
          <w:szCs w:val="24"/>
        </w:rPr>
      </w:pPr>
      <w:r>
        <w:rPr>
          <w:rFonts w:hint="eastAsia" w:ascii="宋体" w:hAnsi="宋体"/>
          <w:sz w:val="24"/>
          <w:szCs w:val="24"/>
        </w:rPr>
        <w:t>3.2车间班组长、各部门人员及岗位人员的安全责任制考核由各</w:t>
      </w:r>
      <w:r>
        <w:rPr>
          <w:rFonts w:hint="eastAsia" w:ascii="宋体" w:hAnsi="宋体"/>
          <w:sz w:val="24"/>
          <w:szCs w:val="24"/>
          <w:lang w:eastAsia="zh-CN"/>
        </w:rPr>
        <w:t>部门</w:t>
      </w:r>
      <w:r>
        <w:rPr>
          <w:rFonts w:hint="eastAsia" w:ascii="宋体" w:hAnsi="宋体"/>
          <w:sz w:val="24"/>
          <w:szCs w:val="24"/>
        </w:rPr>
        <w:t>领导负责，考核结果报</w:t>
      </w:r>
      <w:r>
        <w:rPr>
          <w:rFonts w:hint="eastAsia" w:ascii="宋体" w:hAnsi="宋体"/>
          <w:sz w:val="24"/>
          <w:szCs w:val="24"/>
          <w:lang w:eastAsia="zh-CN"/>
        </w:rPr>
        <w:t>EHS部</w:t>
      </w:r>
      <w:r>
        <w:rPr>
          <w:rFonts w:hint="eastAsia" w:ascii="宋体" w:hAnsi="宋体"/>
          <w:sz w:val="24"/>
          <w:szCs w:val="24"/>
        </w:rPr>
        <w:t>，</w:t>
      </w:r>
      <w:r>
        <w:rPr>
          <w:rFonts w:hint="eastAsia" w:ascii="宋体" w:hAnsi="宋体"/>
          <w:sz w:val="24"/>
          <w:szCs w:val="24"/>
          <w:lang w:eastAsia="zh-CN"/>
        </w:rPr>
        <w:t>EHS部</w:t>
      </w:r>
      <w:r>
        <w:rPr>
          <w:rFonts w:hint="eastAsia" w:ascii="宋体" w:hAnsi="宋体"/>
          <w:sz w:val="24"/>
          <w:szCs w:val="24"/>
        </w:rPr>
        <w:t>进行综合考核后再上报公司考核领导小组。</w:t>
      </w:r>
    </w:p>
    <w:p>
      <w:pPr>
        <w:spacing w:line="360" w:lineRule="auto"/>
        <w:ind w:firstLine="480" w:firstLineChars="200"/>
        <w:rPr>
          <w:rFonts w:hint="eastAsia" w:ascii="宋体" w:hAnsi="宋体"/>
          <w:sz w:val="24"/>
          <w:szCs w:val="24"/>
        </w:rPr>
      </w:pPr>
      <w:r>
        <w:rPr>
          <w:rFonts w:hint="eastAsia" w:ascii="宋体" w:hAnsi="宋体"/>
          <w:sz w:val="24"/>
          <w:szCs w:val="24"/>
        </w:rPr>
        <w:t>4安全生产责任考核内容</w:t>
      </w:r>
    </w:p>
    <w:p>
      <w:pPr>
        <w:spacing w:line="360" w:lineRule="auto"/>
        <w:ind w:firstLine="570"/>
        <w:rPr>
          <w:rFonts w:hint="eastAsia" w:ascii="宋体" w:hAnsi="宋体"/>
          <w:sz w:val="24"/>
          <w:szCs w:val="24"/>
        </w:rPr>
      </w:pPr>
      <w:r>
        <w:rPr>
          <w:rFonts w:hint="eastAsia" w:ascii="宋体" w:hAnsi="宋体"/>
          <w:sz w:val="24"/>
          <w:szCs w:val="24"/>
        </w:rPr>
        <w:t>各部门主要负责人是本部门安全生产第一责任人，对本本部门安全生产工作负全面责任。</w:t>
      </w:r>
    </w:p>
    <w:p>
      <w:pPr>
        <w:spacing w:line="360" w:lineRule="auto"/>
        <w:ind w:firstLine="570"/>
        <w:rPr>
          <w:rFonts w:hint="eastAsia" w:ascii="宋体" w:hAnsi="宋体"/>
          <w:sz w:val="24"/>
          <w:szCs w:val="24"/>
        </w:rPr>
      </w:pPr>
      <w:r>
        <w:rPr>
          <w:rFonts w:hint="eastAsia" w:ascii="宋体" w:hAnsi="宋体"/>
          <w:sz w:val="24"/>
          <w:szCs w:val="24"/>
        </w:rPr>
        <w:t>安全生产责任制考核内容，主要是本部门是否采取有关措施控制本部门安全生产事故的发生，以及部门安全生产责任人实现安全生产责任制及履行安全生产职责情况等。安全生产责任人履行职责考核的具体内容包括：</w:t>
      </w:r>
    </w:p>
    <w:p>
      <w:pPr>
        <w:numPr>
          <w:ilvl w:val="0"/>
          <w:numId w:val="1"/>
        </w:numPr>
        <w:spacing w:line="360" w:lineRule="auto"/>
        <w:rPr>
          <w:rFonts w:hint="eastAsia" w:ascii="宋体" w:hAnsi="宋体"/>
          <w:sz w:val="24"/>
          <w:szCs w:val="24"/>
        </w:rPr>
      </w:pPr>
      <w:r>
        <w:rPr>
          <w:rFonts w:hint="eastAsia" w:ascii="宋体" w:hAnsi="宋体"/>
          <w:sz w:val="24"/>
          <w:szCs w:val="24"/>
        </w:rPr>
        <w:t>安全生产责任制履行情况；</w:t>
      </w:r>
    </w:p>
    <w:p>
      <w:pPr>
        <w:numPr>
          <w:ilvl w:val="0"/>
          <w:numId w:val="1"/>
        </w:numPr>
        <w:spacing w:line="360" w:lineRule="auto"/>
        <w:rPr>
          <w:rFonts w:hint="eastAsia" w:ascii="宋体" w:hAnsi="宋体"/>
          <w:sz w:val="24"/>
          <w:szCs w:val="24"/>
        </w:rPr>
      </w:pPr>
      <w:r>
        <w:rPr>
          <w:rFonts w:hint="eastAsia" w:ascii="宋体" w:hAnsi="宋体"/>
          <w:sz w:val="24"/>
          <w:szCs w:val="24"/>
        </w:rPr>
        <w:t>安全教育与培训情况；</w:t>
      </w:r>
    </w:p>
    <w:p>
      <w:pPr>
        <w:numPr>
          <w:ilvl w:val="0"/>
          <w:numId w:val="1"/>
        </w:numPr>
        <w:spacing w:line="360" w:lineRule="auto"/>
        <w:rPr>
          <w:rFonts w:hint="eastAsia" w:ascii="宋体" w:hAnsi="宋体"/>
          <w:sz w:val="24"/>
          <w:szCs w:val="24"/>
        </w:rPr>
      </w:pPr>
      <w:r>
        <w:rPr>
          <w:rFonts w:hint="eastAsia" w:ascii="宋体" w:hAnsi="宋体"/>
          <w:sz w:val="24"/>
          <w:szCs w:val="24"/>
        </w:rPr>
        <w:t>安全会议情况；</w:t>
      </w:r>
    </w:p>
    <w:p>
      <w:pPr>
        <w:numPr>
          <w:ilvl w:val="0"/>
          <w:numId w:val="1"/>
        </w:numPr>
        <w:spacing w:line="360" w:lineRule="auto"/>
        <w:rPr>
          <w:rFonts w:hint="eastAsia" w:ascii="宋体" w:hAnsi="宋体"/>
          <w:sz w:val="24"/>
          <w:szCs w:val="24"/>
        </w:rPr>
      </w:pPr>
      <w:r>
        <w:rPr>
          <w:rFonts w:hint="eastAsia" w:ascii="宋体" w:hAnsi="宋体"/>
          <w:sz w:val="24"/>
          <w:szCs w:val="24"/>
        </w:rPr>
        <w:t>安全检查及隐患整改情况；</w:t>
      </w:r>
    </w:p>
    <w:p>
      <w:pPr>
        <w:numPr>
          <w:ilvl w:val="0"/>
          <w:numId w:val="1"/>
        </w:numPr>
        <w:spacing w:line="360" w:lineRule="auto"/>
        <w:rPr>
          <w:rFonts w:hint="eastAsia" w:ascii="宋体" w:hAnsi="宋体"/>
          <w:sz w:val="24"/>
          <w:szCs w:val="24"/>
        </w:rPr>
      </w:pPr>
      <w:r>
        <w:rPr>
          <w:rFonts w:hint="eastAsia" w:ascii="宋体" w:hAnsi="宋体"/>
          <w:sz w:val="24"/>
          <w:szCs w:val="24"/>
        </w:rPr>
        <w:t>事故调查处理管理情况；</w:t>
      </w:r>
    </w:p>
    <w:p>
      <w:pPr>
        <w:numPr>
          <w:ilvl w:val="0"/>
          <w:numId w:val="1"/>
        </w:numPr>
        <w:spacing w:line="360" w:lineRule="auto"/>
        <w:rPr>
          <w:rFonts w:hint="eastAsia" w:ascii="宋体" w:hAnsi="宋体"/>
          <w:sz w:val="24"/>
          <w:szCs w:val="24"/>
        </w:rPr>
      </w:pPr>
      <w:r>
        <w:rPr>
          <w:rFonts w:hint="eastAsia" w:ascii="宋体" w:hAnsi="宋体"/>
          <w:sz w:val="24"/>
          <w:szCs w:val="24"/>
        </w:rPr>
        <w:t>危险作业管理情况；</w:t>
      </w:r>
    </w:p>
    <w:p>
      <w:pPr>
        <w:numPr>
          <w:ilvl w:val="0"/>
          <w:numId w:val="1"/>
        </w:numPr>
        <w:spacing w:line="360" w:lineRule="auto"/>
        <w:rPr>
          <w:rFonts w:hint="eastAsia" w:ascii="宋体" w:hAnsi="宋体"/>
          <w:sz w:val="24"/>
          <w:szCs w:val="24"/>
        </w:rPr>
      </w:pPr>
      <w:r>
        <w:rPr>
          <w:rFonts w:hint="eastAsia" w:ascii="宋体" w:hAnsi="宋体"/>
          <w:sz w:val="24"/>
          <w:szCs w:val="24"/>
        </w:rPr>
        <w:t>安全活动情况；</w:t>
      </w:r>
    </w:p>
    <w:p>
      <w:pPr>
        <w:numPr>
          <w:ilvl w:val="0"/>
          <w:numId w:val="1"/>
        </w:numPr>
        <w:spacing w:line="360" w:lineRule="auto"/>
        <w:rPr>
          <w:rFonts w:hint="eastAsia" w:ascii="宋体" w:hAnsi="宋体"/>
          <w:sz w:val="24"/>
          <w:szCs w:val="24"/>
        </w:rPr>
      </w:pPr>
      <w:r>
        <w:rPr>
          <w:rFonts w:hint="eastAsia" w:ascii="宋体" w:hAnsi="宋体"/>
          <w:sz w:val="24"/>
          <w:szCs w:val="24"/>
        </w:rPr>
        <w:t>职业卫生管理情况；</w:t>
      </w:r>
    </w:p>
    <w:p>
      <w:pPr>
        <w:numPr>
          <w:ilvl w:val="0"/>
          <w:numId w:val="1"/>
        </w:numPr>
        <w:spacing w:line="360" w:lineRule="auto"/>
        <w:rPr>
          <w:rFonts w:hint="eastAsia" w:ascii="宋体" w:hAnsi="宋体"/>
          <w:sz w:val="24"/>
          <w:szCs w:val="24"/>
        </w:rPr>
      </w:pPr>
      <w:r>
        <w:rPr>
          <w:rFonts w:hint="eastAsia" w:ascii="宋体" w:hAnsi="宋体"/>
          <w:sz w:val="24"/>
          <w:szCs w:val="24"/>
        </w:rPr>
        <w:t>安全生产管理考核情况等。</w:t>
      </w:r>
    </w:p>
    <w:p>
      <w:pPr>
        <w:spacing w:line="360" w:lineRule="auto"/>
        <w:ind w:firstLine="480" w:firstLineChars="200"/>
        <w:rPr>
          <w:rFonts w:hint="eastAsia" w:ascii="宋体" w:hAnsi="宋体"/>
          <w:sz w:val="24"/>
          <w:szCs w:val="24"/>
        </w:rPr>
      </w:pPr>
      <w:r>
        <w:rPr>
          <w:rFonts w:hint="eastAsia" w:ascii="宋体" w:hAnsi="宋体"/>
          <w:sz w:val="24"/>
          <w:szCs w:val="24"/>
        </w:rPr>
        <w:t>5控制程序</w:t>
      </w:r>
    </w:p>
    <w:p>
      <w:pPr>
        <w:spacing w:line="360" w:lineRule="auto"/>
        <w:ind w:firstLine="480" w:firstLineChars="200"/>
        <w:rPr>
          <w:rFonts w:hint="eastAsia" w:ascii="宋体" w:hAnsi="宋体"/>
          <w:sz w:val="24"/>
          <w:szCs w:val="24"/>
        </w:rPr>
      </w:pPr>
      <w:r>
        <w:rPr>
          <w:rFonts w:hint="eastAsia" w:ascii="宋体" w:hAnsi="宋体"/>
          <w:sz w:val="24"/>
          <w:szCs w:val="24"/>
        </w:rPr>
        <w:t>5.1各部门、车间、班组要牢固树立“安全第一”的思想，严格按照公司制定的《安全生产责任制》的要求逐项做好落实工作，把安全生产责任切实落实到位，确保不发生因责任制不落实而造成的事故。公司对《安全生产责任制》每半年进行一次综合考核，每发现一项不符合责任制要求的扣10分。</w:t>
      </w:r>
    </w:p>
    <w:p>
      <w:pPr>
        <w:spacing w:line="360" w:lineRule="auto"/>
        <w:ind w:firstLine="480" w:firstLineChars="200"/>
        <w:rPr>
          <w:rFonts w:hint="eastAsia" w:ascii="宋体" w:hAnsi="宋体"/>
          <w:sz w:val="24"/>
          <w:szCs w:val="24"/>
        </w:rPr>
      </w:pPr>
      <w:r>
        <w:rPr>
          <w:rFonts w:hint="eastAsia" w:ascii="宋体" w:hAnsi="宋体"/>
          <w:sz w:val="24"/>
          <w:szCs w:val="24"/>
        </w:rPr>
        <w:t>5.2日常安全检查中对发现的违章违纪、不安全因素等，要通过查阅文件档案、台帐等资料对职能部门尽职尽责情况进行调查，如发现职能部门的安全生产责任制不到位，扣10分。</w:t>
      </w:r>
    </w:p>
    <w:p>
      <w:pPr>
        <w:spacing w:line="360" w:lineRule="auto"/>
        <w:ind w:firstLine="480" w:firstLineChars="200"/>
        <w:rPr>
          <w:rFonts w:hint="eastAsia" w:ascii="宋体" w:hAnsi="宋体"/>
          <w:sz w:val="24"/>
          <w:szCs w:val="24"/>
        </w:rPr>
      </w:pPr>
      <w:r>
        <w:rPr>
          <w:rFonts w:hint="eastAsia" w:ascii="宋体" w:hAnsi="宋体"/>
          <w:sz w:val="24"/>
          <w:szCs w:val="24"/>
        </w:rPr>
        <w:t>5.3发生安全生产事故时，按照各类事故处理标准进行处理。</w:t>
      </w:r>
    </w:p>
    <w:p>
      <w:pPr>
        <w:spacing w:line="360" w:lineRule="auto"/>
        <w:ind w:firstLine="480" w:firstLineChars="200"/>
        <w:rPr>
          <w:rFonts w:hint="eastAsia" w:ascii="宋体" w:hAnsi="宋体"/>
          <w:sz w:val="24"/>
          <w:szCs w:val="24"/>
        </w:rPr>
      </w:pPr>
      <w:r>
        <w:rPr>
          <w:rFonts w:hint="eastAsia" w:ascii="宋体" w:hAnsi="宋体"/>
          <w:sz w:val="24"/>
          <w:szCs w:val="24"/>
        </w:rPr>
        <w:t>5.4公司对安全责任实行安全目标管理，每年年底按照签订的《安全生产目标责任书》进行奖惩。</w:t>
      </w:r>
    </w:p>
    <w:p>
      <w:pPr>
        <w:spacing w:line="360" w:lineRule="auto"/>
        <w:ind w:firstLine="480" w:firstLineChars="200"/>
        <w:rPr>
          <w:rFonts w:hint="eastAsia" w:ascii="宋体" w:hAnsi="宋体"/>
          <w:sz w:val="24"/>
          <w:szCs w:val="24"/>
        </w:rPr>
      </w:pPr>
      <w:r>
        <w:rPr>
          <w:rFonts w:hint="eastAsia" w:ascii="宋体" w:hAnsi="宋体"/>
          <w:sz w:val="24"/>
          <w:szCs w:val="24"/>
        </w:rPr>
        <w:t>6考核方式</w:t>
      </w:r>
    </w:p>
    <w:p>
      <w:pPr>
        <w:spacing w:line="360" w:lineRule="auto"/>
        <w:ind w:firstLine="480" w:firstLineChars="200"/>
        <w:rPr>
          <w:rFonts w:hint="eastAsia" w:ascii="宋体" w:hAnsi="宋体"/>
          <w:sz w:val="24"/>
          <w:szCs w:val="24"/>
        </w:rPr>
      </w:pPr>
      <w:r>
        <w:rPr>
          <w:rFonts w:hint="eastAsia" w:ascii="宋体" w:hAnsi="宋体"/>
          <w:sz w:val="24"/>
          <w:szCs w:val="24"/>
        </w:rPr>
        <w:t>6.1公司考核领导小组负责对各部门、车间安全责任制的综合考核。</w:t>
      </w:r>
    </w:p>
    <w:p>
      <w:pPr>
        <w:spacing w:line="360" w:lineRule="auto"/>
        <w:ind w:firstLine="480" w:firstLineChars="200"/>
        <w:rPr>
          <w:rFonts w:hint="eastAsia" w:ascii="宋体" w:hAnsi="宋体"/>
          <w:sz w:val="24"/>
          <w:szCs w:val="24"/>
        </w:rPr>
      </w:pPr>
      <w:r>
        <w:rPr>
          <w:rFonts w:hint="eastAsia" w:ascii="宋体" w:hAnsi="宋体"/>
          <w:sz w:val="24"/>
          <w:szCs w:val="24"/>
        </w:rPr>
        <w:t>6.2</w:t>
      </w:r>
      <w:r>
        <w:rPr>
          <w:rFonts w:hint="eastAsia" w:ascii="宋体" w:hAnsi="宋体"/>
          <w:sz w:val="24"/>
          <w:szCs w:val="24"/>
          <w:lang w:eastAsia="zh-CN"/>
        </w:rPr>
        <w:t>EHS部</w:t>
      </w:r>
      <w:r>
        <w:rPr>
          <w:rFonts w:hint="eastAsia" w:ascii="宋体" w:hAnsi="宋体"/>
          <w:sz w:val="24"/>
          <w:szCs w:val="24"/>
        </w:rPr>
        <w:t>负责对公司年度安全目标进行考核。</w:t>
      </w:r>
    </w:p>
    <w:p>
      <w:pPr>
        <w:spacing w:line="360" w:lineRule="auto"/>
        <w:ind w:firstLine="480" w:firstLineChars="200"/>
        <w:rPr>
          <w:rFonts w:hint="eastAsia" w:ascii="宋体" w:hAnsi="宋体"/>
          <w:sz w:val="24"/>
          <w:szCs w:val="24"/>
        </w:rPr>
      </w:pPr>
      <w:r>
        <w:rPr>
          <w:rFonts w:hint="eastAsia" w:ascii="宋体" w:hAnsi="宋体"/>
          <w:sz w:val="24"/>
          <w:szCs w:val="24"/>
        </w:rPr>
        <w:t>6.3各部门、车间负责对所属班组安全生产责任制进行考核。</w:t>
      </w:r>
    </w:p>
    <w:p>
      <w:pPr>
        <w:spacing w:line="360" w:lineRule="auto"/>
        <w:ind w:firstLine="480" w:firstLineChars="200"/>
        <w:rPr>
          <w:rFonts w:hint="eastAsia" w:ascii="宋体" w:hAnsi="宋体"/>
          <w:sz w:val="24"/>
          <w:szCs w:val="24"/>
        </w:rPr>
      </w:pPr>
      <w:r>
        <w:rPr>
          <w:rFonts w:hint="eastAsia" w:ascii="宋体" w:hAnsi="宋体"/>
          <w:sz w:val="24"/>
          <w:szCs w:val="24"/>
        </w:rPr>
        <w:t>6.4考核领导小组由安全、生产等有关部门人员组成，考核小组必须尽职尽责，客观公正，遵守实事求是的原则。</w:t>
      </w:r>
    </w:p>
    <w:p>
      <w:pPr>
        <w:spacing w:line="360" w:lineRule="auto"/>
        <w:ind w:firstLine="480" w:firstLineChars="200"/>
        <w:rPr>
          <w:rFonts w:hint="eastAsia" w:ascii="宋体" w:hAnsi="宋体"/>
          <w:sz w:val="24"/>
          <w:szCs w:val="24"/>
        </w:rPr>
      </w:pPr>
      <w:r>
        <w:rPr>
          <w:rFonts w:hint="eastAsia" w:ascii="宋体" w:hAnsi="宋体"/>
          <w:sz w:val="24"/>
          <w:szCs w:val="24"/>
        </w:rPr>
        <w:t>7考核频次</w:t>
      </w:r>
    </w:p>
    <w:p>
      <w:pPr>
        <w:spacing w:line="360" w:lineRule="auto"/>
        <w:ind w:firstLine="480" w:firstLineChars="200"/>
        <w:rPr>
          <w:rFonts w:hint="eastAsia" w:ascii="宋体" w:hAnsi="宋体"/>
          <w:sz w:val="24"/>
          <w:szCs w:val="24"/>
        </w:rPr>
      </w:pPr>
      <w:r>
        <w:rPr>
          <w:rFonts w:hint="eastAsia" w:ascii="宋体" w:hAnsi="宋体"/>
          <w:sz w:val="24"/>
          <w:szCs w:val="24"/>
        </w:rPr>
        <w:t>7.1安全目标每年考核一次。</w:t>
      </w:r>
    </w:p>
    <w:p>
      <w:pPr>
        <w:spacing w:line="360" w:lineRule="auto"/>
        <w:ind w:firstLine="480" w:firstLineChars="200"/>
        <w:rPr>
          <w:rFonts w:hint="eastAsia" w:ascii="宋体" w:hAnsi="宋体"/>
          <w:sz w:val="24"/>
          <w:szCs w:val="24"/>
        </w:rPr>
      </w:pPr>
      <w:r>
        <w:rPr>
          <w:rFonts w:hint="eastAsia" w:ascii="宋体" w:hAnsi="宋体"/>
          <w:sz w:val="24"/>
          <w:szCs w:val="24"/>
        </w:rPr>
        <w:t>7.2公司考核领导小组对各部门、车间安全责任</w:t>
      </w:r>
      <w:r>
        <w:rPr>
          <w:rFonts w:hint="eastAsia" w:ascii="宋体" w:hAnsi="宋体"/>
          <w:sz w:val="24"/>
          <w:szCs w:val="24"/>
          <w:lang w:eastAsia="zh-CN"/>
        </w:rPr>
        <w:t>人</w:t>
      </w:r>
      <w:r>
        <w:rPr>
          <w:rFonts w:hint="eastAsia" w:ascii="宋体" w:hAnsi="宋体"/>
          <w:sz w:val="24"/>
          <w:szCs w:val="24"/>
        </w:rPr>
        <w:t>每半年进行一次综合考核。</w:t>
      </w:r>
    </w:p>
    <w:p>
      <w:pPr>
        <w:spacing w:line="360" w:lineRule="auto"/>
        <w:ind w:firstLine="480" w:firstLineChars="200"/>
        <w:rPr>
          <w:rFonts w:hint="eastAsia" w:ascii="宋体" w:hAnsi="宋体"/>
          <w:sz w:val="24"/>
          <w:szCs w:val="24"/>
        </w:rPr>
      </w:pPr>
      <w:r>
        <w:rPr>
          <w:rFonts w:hint="eastAsia" w:ascii="宋体" w:hAnsi="宋体"/>
          <w:sz w:val="24"/>
          <w:szCs w:val="24"/>
        </w:rPr>
        <w:t>7.3各部门、车间对其范围人员每</w:t>
      </w:r>
      <w:bookmarkStart w:id="1" w:name="_GoBack"/>
      <w:bookmarkEnd w:id="1"/>
      <w:r>
        <w:rPr>
          <w:rFonts w:hint="eastAsia" w:ascii="宋体" w:hAnsi="宋体"/>
          <w:sz w:val="24"/>
          <w:szCs w:val="24"/>
        </w:rPr>
        <w:t>季度考核一次。</w:t>
      </w:r>
    </w:p>
    <w:p>
      <w:pPr>
        <w:spacing w:line="360" w:lineRule="auto"/>
        <w:ind w:firstLine="480" w:firstLineChars="200"/>
        <w:rPr>
          <w:rFonts w:hint="eastAsia" w:ascii="宋体" w:hAnsi="宋体"/>
          <w:sz w:val="24"/>
          <w:szCs w:val="24"/>
        </w:rPr>
      </w:pPr>
      <w:r>
        <w:rPr>
          <w:rFonts w:hint="eastAsia" w:ascii="宋体" w:hAnsi="宋体"/>
          <w:sz w:val="24"/>
          <w:szCs w:val="24"/>
        </w:rPr>
        <w:t>8奖惩办法</w:t>
      </w:r>
    </w:p>
    <w:p>
      <w:pPr>
        <w:spacing w:line="360" w:lineRule="auto"/>
        <w:ind w:firstLine="480" w:firstLineChars="200"/>
        <w:rPr>
          <w:rFonts w:hint="eastAsia" w:ascii="宋体" w:hAnsi="宋体"/>
          <w:sz w:val="24"/>
          <w:szCs w:val="24"/>
        </w:rPr>
      </w:pPr>
      <w:r>
        <w:rPr>
          <w:rFonts w:hint="eastAsia" w:ascii="宋体" w:hAnsi="宋体"/>
          <w:sz w:val="24"/>
          <w:szCs w:val="24"/>
        </w:rPr>
        <w:t>8.1安全生产责任制考核时，应认真听取被考核单位负责人的工作陈述，现场了解情况，查阅有关资料和记录进行考核。</w:t>
      </w:r>
    </w:p>
    <w:p>
      <w:pPr>
        <w:spacing w:line="360" w:lineRule="auto"/>
        <w:ind w:firstLine="480" w:firstLineChars="200"/>
        <w:rPr>
          <w:rFonts w:hint="eastAsia" w:ascii="宋体" w:hAnsi="宋体"/>
          <w:sz w:val="24"/>
          <w:szCs w:val="24"/>
        </w:rPr>
      </w:pPr>
      <w:r>
        <w:rPr>
          <w:rFonts w:hint="eastAsia" w:ascii="宋体" w:hAnsi="宋体"/>
          <w:sz w:val="24"/>
          <w:szCs w:val="24"/>
        </w:rPr>
        <w:t>8.2考核组应与被考核单位负责人当面交换考核情况，提出整改意见，并报请公司领导审阅。</w:t>
      </w:r>
    </w:p>
    <w:p>
      <w:pPr>
        <w:spacing w:line="360" w:lineRule="auto"/>
        <w:ind w:firstLine="480" w:firstLineChars="200"/>
        <w:rPr>
          <w:rFonts w:hint="eastAsia" w:ascii="宋体" w:hAnsi="宋体"/>
          <w:sz w:val="24"/>
          <w:szCs w:val="24"/>
        </w:rPr>
      </w:pPr>
      <w:r>
        <w:rPr>
          <w:rFonts w:hint="eastAsia" w:ascii="宋体" w:hAnsi="宋体"/>
          <w:sz w:val="24"/>
          <w:szCs w:val="24"/>
        </w:rPr>
        <w:t>8.3考核小组考核结束后，应及时向安全领导小组汇报。安全领导小组应根据考核情况进行奖惩，对考核情况较好的，给予一定数额奖金，较差应进行全公司通报批评，对单位负责人进行一定数额的处罚。安全责任制考核奖励资金从安全费用中列支。</w:t>
      </w:r>
    </w:p>
    <w:p>
      <w:pPr>
        <w:spacing w:line="360" w:lineRule="auto"/>
        <w:rPr>
          <w:rFonts w:hint="eastAsia" w:ascii="宋体" w:hAnsi="宋体"/>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8F1F41"/>
    <w:multiLevelType w:val="multilevel"/>
    <w:tmpl w:val="0F8F1F41"/>
    <w:lvl w:ilvl="0" w:tentative="0">
      <w:start w:val="1"/>
      <w:numFmt w:val="decimal"/>
      <w:lvlText w:val="%1）"/>
      <w:lvlJc w:val="left"/>
      <w:pPr>
        <w:tabs>
          <w:tab w:val="left" w:pos="1290"/>
        </w:tabs>
        <w:ind w:left="1290" w:hanging="720"/>
      </w:pPr>
      <w:rPr>
        <w:rFonts w:hint="default"/>
      </w:rPr>
    </w:lvl>
    <w:lvl w:ilvl="1" w:tentative="0">
      <w:start w:val="1"/>
      <w:numFmt w:val="lowerLetter"/>
      <w:lvlText w:val="%2)"/>
      <w:lvlJc w:val="left"/>
      <w:pPr>
        <w:tabs>
          <w:tab w:val="left" w:pos="1410"/>
        </w:tabs>
        <w:ind w:left="1410" w:hanging="420"/>
      </w:pPr>
    </w:lvl>
    <w:lvl w:ilvl="2" w:tentative="0">
      <w:start w:val="1"/>
      <w:numFmt w:val="lowerRoman"/>
      <w:lvlText w:val="%3."/>
      <w:lvlJc w:val="right"/>
      <w:pPr>
        <w:tabs>
          <w:tab w:val="left" w:pos="1830"/>
        </w:tabs>
        <w:ind w:left="1830" w:hanging="420"/>
      </w:p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jOTQxYzhjODMyMDAzZmE0MDJkMWFkNmJlNDkwYTUifQ=="/>
  </w:docVars>
  <w:rsids>
    <w:rsidRoot w:val="311E461A"/>
    <w:rsid w:val="311E461A"/>
    <w:rsid w:val="474E5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0"/>
    <w:pPr>
      <w:adjustRightInd/>
      <w:snapToGrid/>
      <w:spacing w:after="120" w:line="240" w:lineRule="auto"/>
      <w:ind w:left="1440" w:leftChars="700" w:right="700" w:rightChars="700" w:firstLine="0" w:firstLineChars="0"/>
      <w:jc w:val="both"/>
    </w:pPr>
    <w:rPr>
      <w:rFonts w:cs="宋体"/>
      <w:kern w:val="0"/>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2022-09-18T12:41:00Z</dcterms:created>
  <dc:creator>难得糊涂</dc:creator>
  <cp:lastModifiedBy>ASUS</cp:lastModifiedBy>
  <dcterms:modified xsi:type="dcterms:W3CDTF">2022-09-20T06:00:14Z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25010C04440545D6833996099951E71C</vt:lpwstr>
  </property>
</Properties>
</file>